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0F2D" w14:textId="4DAC640B" w:rsidR="00483EE9" w:rsidRDefault="00483EE9" w:rsidP="00483EE9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2D1859F" wp14:editId="0C144681">
            <wp:simplePos x="0" y="0"/>
            <wp:positionH relativeFrom="column">
              <wp:posOffset>256540</wp:posOffset>
            </wp:positionH>
            <wp:positionV relativeFrom="paragraph">
              <wp:posOffset>0</wp:posOffset>
            </wp:positionV>
            <wp:extent cx="1312545" cy="1138555"/>
            <wp:effectExtent l="0" t="0" r="1905" b="4445"/>
            <wp:wrapTight wrapText="bothSides">
              <wp:wrapPolygon edited="0">
                <wp:start x="0" y="0"/>
                <wp:lineTo x="0" y="21323"/>
                <wp:lineTo x="21318" y="21323"/>
                <wp:lineTo x="21318" y="0"/>
                <wp:lineTo x="0" y="0"/>
              </wp:wrapPolygon>
            </wp:wrapTight>
            <wp:docPr id="1212329194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29194" name="Picture 1" descr="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54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A5B1C" w14:textId="09BB294D" w:rsidR="00483EE9" w:rsidRDefault="00483EE9" w:rsidP="00AC4A1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4B8C69A0" w14:textId="6C2C2BAA" w:rsidR="00483EE9" w:rsidRDefault="00483EE9" w:rsidP="00AC4A1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483EE9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6999058" wp14:editId="2A512E08">
                <wp:simplePos x="0" y="0"/>
                <wp:positionH relativeFrom="column">
                  <wp:posOffset>1990725</wp:posOffset>
                </wp:positionH>
                <wp:positionV relativeFrom="paragraph">
                  <wp:posOffset>22860</wp:posOffset>
                </wp:positionV>
                <wp:extent cx="4400550" cy="542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BAAA2" w14:textId="77060D0E" w:rsidR="00483EE9" w:rsidRPr="00865E91" w:rsidRDefault="00483EE9" w:rsidP="00865E91">
                            <w:pPr>
                              <w:jc w:val="center"/>
                              <w:rPr>
                                <w:rFonts w:ascii="Calibri" w:hAnsi="Calibri" w:cs="Calibri"/>
                                <w:sz w:val="52"/>
                                <w:szCs w:val="52"/>
                              </w:rPr>
                            </w:pPr>
                            <w:r w:rsidRPr="00865E91">
                              <w:rPr>
                                <w:rFonts w:ascii="Calibri" w:hAnsi="Calibri" w:cs="Calibri"/>
                                <w:sz w:val="52"/>
                                <w:szCs w:val="52"/>
                              </w:rPr>
                              <w:t>FY26 AOK Network Partners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990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6.75pt;margin-top:1.8pt;width:346.5pt;height:4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">
                <v:textbox>
                  <w:txbxContent>
                    <w:p w14:paraId="66BBAAA2" w14:textId="77060D0E" w:rsidR="00483EE9" w:rsidRPr="00865E91" w:rsidRDefault="00483EE9" w:rsidP="00865E91">
                      <w:pPr>
                        <w:jc w:val="center"/>
                        <w:rPr>
                          <w:rFonts w:ascii="Calibri" w:hAnsi="Calibri" w:cs="Calibri"/>
                          <w:sz w:val="52"/>
                          <w:szCs w:val="52"/>
                        </w:rPr>
                      </w:pPr>
                      <w:r w:rsidRPr="00865E91">
                        <w:rPr>
                          <w:rFonts w:ascii="Calibri" w:hAnsi="Calibri" w:cs="Calibri"/>
                          <w:sz w:val="52"/>
                          <w:szCs w:val="52"/>
                        </w:rPr>
                        <w:t>FY26 AOK Network Partners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9EF6C5" w14:textId="7689F9E0" w:rsidR="00483EE9" w:rsidRDefault="00483EE9" w:rsidP="00AC4A1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791EE3E8" w14:textId="77777777" w:rsidR="00483EE9" w:rsidRDefault="00483EE9" w:rsidP="00AC4A12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4FC80D18" w14:textId="25984899" w:rsidR="00AC4A12" w:rsidRPr="00483EE9" w:rsidRDefault="00AC4A12" w:rsidP="008B37CE">
      <w:pPr>
        <w:spacing w:after="0" w:line="240" w:lineRule="auto"/>
        <w:rPr>
          <w:rFonts w:ascii="Calibri" w:hAnsi="Calibri" w:cs="Calibri"/>
        </w:rPr>
      </w:pPr>
    </w:p>
    <w:p w14:paraId="165A0C2D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Adams County Health Department – WIC, Immunizations, Family Case Management, Lead, Healthworks</w:t>
      </w:r>
    </w:p>
    <w:p w14:paraId="1791E2BB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Advocacy Network for Children</w:t>
      </w:r>
    </w:p>
    <w:p w14:paraId="52B3E53E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Bella Ease</w:t>
      </w:r>
    </w:p>
    <w:p w14:paraId="5A6E5609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Birth to Five Illinois</w:t>
      </w:r>
      <w:r>
        <w:rPr>
          <w:rFonts w:ascii="Calibri" w:hAnsi="Calibri" w:cs="Calibri"/>
          <w:sz w:val="24"/>
          <w:szCs w:val="24"/>
        </w:rPr>
        <w:t>: Region 1</w:t>
      </w:r>
    </w:p>
    <w:p w14:paraId="55E7814B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Blessing Health System</w:t>
      </w:r>
    </w:p>
    <w:p w14:paraId="2D57F4E9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CareNet Pregnancy Services</w:t>
      </w:r>
    </w:p>
    <w:p w14:paraId="225B603E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Chaddock</w:t>
      </w:r>
    </w:p>
    <w:p w14:paraId="2687FCF2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Cheerful Home Child Care &amp; Early Learning Center</w:t>
      </w:r>
    </w:p>
    <w:p w14:paraId="49FFA243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Child and Family Connections #17</w:t>
      </w:r>
    </w:p>
    <w:p w14:paraId="6F00AFB7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Community for Christ Assistance Center</w:t>
      </w:r>
      <w:r>
        <w:rPr>
          <w:rFonts w:ascii="Calibri" w:hAnsi="Calibri" w:cs="Calibri"/>
          <w:sz w:val="24"/>
          <w:szCs w:val="24"/>
        </w:rPr>
        <w:t xml:space="preserve"> (CFCAC)</w:t>
      </w:r>
    </w:p>
    <w:p w14:paraId="0861F559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Covered Bottoms Diaper Bank</w:t>
      </w:r>
      <w:r>
        <w:rPr>
          <w:rFonts w:ascii="Calibri" w:hAnsi="Calibri" w:cs="Calibri"/>
          <w:sz w:val="24"/>
          <w:szCs w:val="24"/>
        </w:rPr>
        <w:t xml:space="preserve"> (CBDB)</w:t>
      </w:r>
    </w:p>
    <w:p w14:paraId="310E002B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DCFS – Quincy Field Office</w:t>
      </w:r>
    </w:p>
    <w:p w14:paraId="01294B3D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Horizons Social Services</w:t>
      </w:r>
      <w:r>
        <w:rPr>
          <w:rFonts w:ascii="Calibri" w:hAnsi="Calibri" w:cs="Calibri"/>
          <w:sz w:val="24"/>
          <w:szCs w:val="24"/>
        </w:rPr>
        <w:t xml:space="preserve"> &amp; KidsPacks</w:t>
      </w:r>
    </w:p>
    <w:p w14:paraId="28381FEE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John Wood Community College</w:t>
      </w:r>
    </w:p>
    <w:p w14:paraId="0C2DACDB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Liberty CUSD #2 Pre</w:t>
      </w:r>
      <w:r>
        <w:rPr>
          <w:rFonts w:ascii="Calibri" w:hAnsi="Calibri" w:cs="Calibri"/>
          <w:sz w:val="24"/>
          <w:szCs w:val="24"/>
        </w:rPr>
        <w:t>school</w:t>
      </w:r>
    </w:p>
    <w:p w14:paraId="4F4CFFCC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Open Hands Food Pantry - </w:t>
      </w:r>
      <w:r w:rsidRPr="00173FC3">
        <w:rPr>
          <w:rFonts w:ascii="Calibri" w:hAnsi="Calibri" w:cs="Calibri"/>
          <w:sz w:val="24"/>
          <w:szCs w:val="24"/>
        </w:rPr>
        <w:t>Lutheran Church of St. John</w:t>
      </w:r>
    </w:p>
    <w:p w14:paraId="57FE1A13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Parent and Child Together (PACT)</w:t>
      </w:r>
      <w:r>
        <w:rPr>
          <w:rFonts w:ascii="Calibri" w:hAnsi="Calibri" w:cs="Calibri"/>
          <w:sz w:val="24"/>
          <w:szCs w:val="24"/>
        </w:rPr>
        <w:t xml:space="preserve"> for West Central Illinois</w:t>
      </w:r>
    </w:p>
    <w:p w14:paraId="4A3B2EB5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Preferred Family Healthcare, Inc.</w:t>
      </w:r>
    </w:p>
    <w:p w14:paraId="5B7BAD7E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Prevent Child Abuse Illinois</w:t>
      </w:r>
    </w:p>
    <w:p w14:paraId="32BBAF83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Quanada</w:t>
      </w:r>
    </w:p>
    <w:p w14:paraId="65490E47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Quincy Catholic Charities</w:t>
      </w:r>
    </w:p>
    <w:p w14:paraId="3EB5A3E4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 xml:space="preserve">Quincy Children’s Museum </w:t>
      </w:r>
      <w:r>
        <w:rPr>
          <w:rFonts w:ascii="Calibri" w:hAnsi="Calibri" w:cs="Calibri"/>
          <w:sz w:val="24"/>
          <w:szCs w:val="24"/>
        </w:rPr>
        <w:t>&amp; Ready Set Grow</w:t>
      </w:r>
    </w:p>
    <w:p w14:paraId="595D4375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Quincy Family </w:t>
      </w:r>
      <w:r w:rsidRPr="00173FC3">
        <w:rPr>
          <w:rFonts w:ascii="Calibri" w:hAnsi="Calibri" w:cs="Calibri"/>
          <w:sz w:val="24"/>
          <w:szCs w:val="24"/>
        </w:rPr>
        <w:t>YMCA</w:t>
      </w:r>
      <w:r>
        <w:tab/>
      </w:r>
    </w:p>
    <w:p w14:paraId="69F1D357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Quincy Medical Group</w:t>
      </w:r>
      <w:r>
        <w:rPr>
          <w:rFonts w:ascii="Calibri" w:hAnsi="Calibri" w:cs="Calibri"/>
          <w:sz w:val="24"/>
          <w:szCs w:val="24"/>
        </w:rPr>
        <w:t xml:space="preserve"> – Behavioral Health</w:t>
      </w:r>
    </w:p>
    <w:p w14:paraId="7D45A9C3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Quincy Public Library</w:t>
      </w:r>
    </w:p>
    <w:p w14:paraId="748E9306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Quincy Public Schools – Early Childhood and Family Center</w:t>
      </w:r>
    </w:p>
    <w:p w14:paraId="1CAB50AE" w14:textId="77777777" w:rsidR="004120D0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Quincy Public Schools – Nursing Department</w:t>
      </w:r>
    </w:p>
    <w:p w14:paraId="63AF1875" w14:textId="7CF152B9" w:rsidR="00681403" w:rsidRPr="00173FC3" w:rsidRDefault="00681403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Quincy University</w:t>
      </w:r>
    </w:p>
    <w:p w14:paraId="6AB0BBE0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Safe Kids Adams County</w:t>
      </w:r>
    </w:p>
    <w:p w14:paraId="1924817B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 xml:space="preserve">SIU </w:t>
      </w:r>
      <w:r>
        <w:rPr>
          <w:rFonts w:ascii="Calibri" w:hAnsi="Calibri" w:cs="Calibri"/>
          <w:sz w:val="24"/>
          <w:szCs w:val="24"/>
        </w:rPr>
        <w:t>School of Medicine</w:t>
      </w:r>
    </w:p>
    <w:p w14:paraId="2887FDE3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The </w:t>
      </w:r>
      <w:r w:rsidRPr="00173FC3">
        <w:rPr>
          <w:rFonts w:ascii="Calibri" w:hAnsi="Calibri" w:cs="Calibri"/>
          <w:sz w:val="24"/>
          <w:szCs w:val="24"/>
        </w:rPr>
        <w:t>Community Foundation</w:t>
      </w:r>
    </w:p>
    <w:p w14:paraId="0423BBC5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Think First / Brain Trauma Awareness</w:t>
      </w:r>
    </w:p>
    <w:p w14:paraId="69E720EC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 xml:space="preserve">Transitions </w:t>
      </w:r>
      <w:r>
        <w:rPr>
          <w:rFonts w:ascii="Calibri" w:hAnsi="Calibri" w:cs="Calibri"/>
          <w:sz w:val="24"/>
          <w:szCs w:val="24"/>
        </w:rPr>
        <w:t xml:space="preserve">of Western IL </w:t>
      </w:r>
      <w:r w:rsidRPr="00173FC3">
        <w:rPr>
          <w:rFonts w:ascii="Calibri" w:hAnsi="Calibri" w:cs="Calibri"/>
          <w:sz w:val="24"/>
          <w:szCs w:val="24"/>
        </w:rPr>
        <w:t>– Parents as Teachers</w:t>
      </w:r>
    </w:p>
    <w:p w14:paraId="62E6EBF4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United Way of Adams County</w:t>
      </w:r>
    </w:p>
    <w:p w14:paraId="4FF6D0E6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West Central Child Care Connection</w:t>
      </w:r>
    </w:p>
    <w:p w14:paraId="4AB8D88D" w14:textId="77777777" w:rsidR="004120D0" w:rsidRPr="00173FC3" w:rsidRDefault="004120D0" w:rsidP="00173FC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173FC3">
        <w:rPr>
          <w:rFonts w:ascii="Calibri" w:hAnsi="Calibri" w:cs="Calibri"/>
          <w:sz w:val="24"/>
          <w:szCs w:val="24"/>
        </w:rPr>
        <w:t>WSIU Public Broadcasting</w:t>
      </w:r>
    </w:p>
    <w:p w14:paraId="305880A0" w14:textId="4E4B4713" w:rsidR="004120D0" w:rsidRPr="004120D0" w:rsidRDefault="004120D0" w:rsidP="004120D0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4120D0" w:rsidRPr="004120D0" w:rsidSect="00AC4A12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C218A" w14:textId="77777777" w:rsidR="00006B27" w:rsidRDefault="00006B27" w:rsidP="00D0391D">
      <w:pPr>
        <w:spacing w:after="0" w:line="240" w:lineRule="auto"/>
      </w:pPr>
      <w:r>
        <w:separator/>
      </w:r>
    </w:p>
  </w:endnote>
  <w:endnote w:type="continuationSeparator" w:id="0">
    <w:p w14:paraId="2E71A2F3" w14:textId="77777777" w:rsidR="00006B27" w:rsidRDefault="00006B27" w:rsidP="00D0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1304F" w14:textId="215D80C6" w:rsidR="0022335B" w:rsidRPr="00483EE9" w:rsidRDefault="00885E39" w:rsidP="0022335B">
    <w:pPr>
      <w:pStyle w:val="Header"/>
      <w:jc w:val="right"/>
      <w:rPr>
        <w:rFonts w:ascii="Calibri" w:hAnsi="Calibri" w:cs="Calibri"/>
        <w:sz w:val="24"/>
        <w:szCs w:val="24"/>
      </w:rPr>
    </w:pPr>
    <w:r w:rsidRPr="00483EE9">
      <w:rPr>
        <w:rFonts w:ascii="Calibri" w:hAnsi="Calibri" w:cs="Calibri"/>
        <w:sz w:val="24"/>
        <w:szCs w:val="24"/>
      </w:rPr>
      <w:t>Updated</w:t>
    </w:r>
    <w:r w:rsidR="0041723A" w:rsidRPr="00483EE9">
      <w:rPr>
        <w:rFonts w:ascii="Calibri" w:hAnsi="Calibri" w:cs="Calibri"/>
        <w:sz w:val="24"/>
        <w:szCs w:val="24"/>
      </w:rPr>
      <w:t xml:space="preserve"> </w:t>
    </w:r>
    <w:r w:rsidR="00865E91">
      <w:rPr>
        <w:rFonts w:ascii="Calibri" w:hAnsi="Calibri" w:cs="Calibri"/>
        <w:sz w:val="24"/>
        <w:szCs w:val="24"/>
      </w:rPr>
      <w:t>June 1</w:t>
    </w:r>
    <w:r w:rsidR="00185D18" w:rsidRPr="00483EE9">
      <w:rPr>
        <w:rFonts w:ascii="Calibri" w:hAnsi="Calibri" w:cs="Calibri"/>
        <w:sz w:val="24"/>
        <w:szCs w:val="24"/>
      </w:rPr>
      <w:t>, 202</w:t>
    </w:r>
    <w:r w:rsidR="00865E91">
      <w:rPr>
        <w:rFonts w:ascii="Calibri" w:hAnsi="Calibri" w:cs="Calibri"/>
        <w:sz w:val="24"/>
        <w:szCs w:val="2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3BCC" w14:textId="77777777" w:rsidR="00006B27" w:rsidRDefault="00006B27" w:rsidP="00D0391D">
      <w:pPr>
        <w:spacing w:after="0" w:line="240" w:lineRule="auto"/>
      </w:pPr>
      <w:r>
        <w:separator/>
      </w:r>
    </w:p>
  </w:footnote>
  <w:footnote w:type="continuationSeparator" w:id="0">
    <w:p w14:paraId="0CAE6699" w14:textId="77777777" w:rsidR="00006B27" w:rsidRDefault="00006B27" w:rsidP="00D0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E19B7"/>
    <w:multiLevelType w:val="hybridMultilevel"/>
    <w:tmpl w:val="84E827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EE428E"/>
    <w:multiLevelType w:val="hybridMultilevel"/>
    <w:tmpl w:val="17D6F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90268">
    <w:abstractNumId w:val="1"/>
  </w:num>
  <w:num w:numId="2" w16cid:durableId="12296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CE"/>
    <w:rsid w:val="00006B27"/>
    <w:rsid w:val="00143034"/>
    <w:rsid w:val="00173FC3"/>
    <w:rsid w:val="00185D18"/>
    <w:rsid w:val="001A7B75"/>
    <w:rsid w:val="00210CC3"/>
    <w:rsid w:val="0022335B"/>
    <w:rsid w:val="00235CCB"/>
    <w:rsid w:val="002F6D41"/>
    <w:rsid w:val="0031495D"/>
    <w:rsid w:val="0031607A"/>
    <w:rsid w:val="00361DDC"/>
    <w:rsid w:val="004120D0"/>
    <w:rsid w:val="0041723A"/>
    <w:rsid w:val="0042320A"/>
    <w:rsid w:val="00483EE9"/>
    <w:rsid w:val="00603937"/>
    <w:rsid w:val="00681403"/>
    <w:rsid w:val="0075160D"/>
    <w:rsid w:val="007E2880"/>
    <w:rsid w:val="008324E7"/>
    <w:rsid w:val="00865E91"/>
    <w:rsid w:val="00885E39"/>
    <w:rsid w:val="008B37CE"/>
    <w:rsid w:val="008D4114"/>
    <w:rsid w:val="009429C2"/>
    <w:rsid w:val="009662E9"/>
    <w:rsid w:val="00A52314"/>
    <w:rsid w:val="00A86154"/>
    <w:rsid w:val="00AC4A12"/>
    <w:rsid w:val="00C0005B"/>
    <w:rsid w:val="00C8726D"/>
    <w:rsid w:val="00CA4ED3"/>
    <w:rsid w:val="00CD55F5"/>
    <w:rsid w:val="00D0391D"/>
    <w:rsid w:val="00D14AC4"/>
    <w:rsid w:val="00E771D4"/>
    <w:rsid w:val="00EE5E7D"/>
    <w:rsid w:val="00F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19E19"/>
  <w15:chartTrackingRefBased/>
  <w15:docId w15:val="{CF828A31-C61F-4649-BF73-C0AC85BF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7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3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91D"/>
  </w:style>
  <w:style w:type="paragraph" w:styleId="Footer">
    <w:name w:val="footer"/>
    <w:basedOn w:val="Normal"/>
    <w:link w:val="FooterChar"/>
    <w:uiPriority w:val="99"/>
    <w:unhideWhenUsed/>
    <w:rsid w:val="00D039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920D4-F960-4A57-A869-5A9CB1C06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Blum</dc:creator>
  <cp:keywords/>
  <dc:description/>
  <cp:lastModifiedBy>Jasmine Blum</cp:lastModifiedBy>
  <cp:revision>5</cp:revision>
  <cp:lastPrinted>2026-06-15T13:43:00Z</cp:lastPrinted>
  <dcterms:created xsi:type="dcterms:W3CDTF">2024-02-20T16:17:00Z</dcterms:created>
  <dcterms:modified xsi:type="dcterms:W3CDTF">2026-08-18T16:11:00Z</dcterms:modified>
</cp:coreProperties>
</file>